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9C" w:rsidRPr="000B70F0" w:rsidRDefault="0057799C" w:rsidP="0057799C">
      <w:pPr>
        <w:jc w:val="center"/>
        <w:rPr>
          <w:sz w:val="28"/>
          <w:szCs w:val="28"/>
        </w:rPr>
      </w:pPr>
      <w:r w:rsidRPr="000B70F0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5" o:title=""/>
          </v:shape>
          <o:OLEObject Type="Embed" ProgID="Word.Picture.8" ShapeID="_x0000_i1025" DrawAspect="Content" ObjectID="_1677049063" r:id="rId6"/>
        </w:object>
      </w:r>
    </w:p>
    <w:p w:rsidR="0057799C" w:rsidRPr="000B70F0" w:rsidRDefault="0057799C" w:rsidP="0057799C">
      <w:pPr>
        <w:pStyle w:val="2"/>
        <w:rPr>
          <w:szCs w:val="28"/>
          <w:lang w:val="uk-UA"/>
        </w:rPr>
      </w:pPr>
    </w:p>
    <w:p w:rsidR="0057799C" w:rsidRPr="000B70F0" w:rsidRDefault="0057799C" w:rsidP="0057799C">
      <w:pPr>
        <w:pStyle w:val="2"/>
        <w:rPr>
          <w:szCs w:val="28"/>
          <w:lang w:val="uk-UA"/>
        </w:rPr>
      </w:pPr>
      <w:r w:rsidRPr="000B70F0">
        <w:rPr>
          <w:szCs w:val="28"/>
          <w:lang w:val="uk-UA"/>
        </w:rPr>
        <w:t>САВРАНСЬКА СЕЛИЩНА РАДА</w:t>
      </w:r>
    </w:p>
    <w:p w:rsidR="0057799C" w:rsidRPr="000B70F0" w:rsidRDefault="0057799C" w:rsidP="0057799C">
      <w:pPr>
        <w:pStyle w:val="2"/>
        <w:rPr>
          <w:szCs w:val="28"/>
          <w:lang w:val="uk-UA"/>
        </w:rPr>
      </w:pPr>
      <w:r w:rsidRPr="000B70F0">
        <w:rPr>
          <w:szCs w:val="28"/>
          <w:lang w:val="uk-UA"/>
        </w:rPr>
        <w:t xml:space="preserve"> ОДЕСЬКОЇ ОБЛАСТІ</w:t>
      </w:r>
    </w:p>
    <w:p w:rsidR="0057799C" w:rsidRPr="000B70F0" w:rsidRDefault="0057799C" w:rsidP="0057799C">
      <w:pPr>
        <w:rPr>
          <w:b/>
        </w:rPr>
      </w:pPr>
    </w:p>
    <w:p w:rsidR="0057799C" w:rsidRPr="000B70F0" w:rsidRDefault="0057799C" w:rsidP="0057799C">
      <w:pPr>
        <w:jc w:val="center"/>
        <w:rPr>
          <w:b/>
          <w:sz w:val="28"/>
          <w:szCs w:val="28"/>
        </w:rPr>
      </w:pPr>
      <w:r w:rsidRPr="000B70F0">
        <w:rPr>
          <w:b/>
          <w:sz w:val="28"/>
          <w:szCs w:val="28"/>
        </w:rPr>
        <w:t>РОЗПОРЯДЖЕННЯ</w:t>
      </w:r>
    </w:p>
    <w:p w:rsidR="0057799C" w:rsidRPr="000B70F0" w:rsidRDefault="0057799C" w:rsidP="0057799C">
      <w:pPr>
        <w:rPr>
          <w:b/>
          <w:sz w:val="28"/>
          <w:szCs w:val="28"/>
        </w:rPr>
      </w:pPr>
    </w:p>
    <w:p w:rsidR="0057799C" w:rsidRPr="000B70F0" w:rsidRDefault="007A31AF" w:rsidP="0057799C">
      <w:pPr>
        <w:jc w:val="both"/>
        <w:rPr>
          <w:sz w:val="28"/>
          <w:szCs w:val="28"/>
        </w:rPr>
      </w:pPr>
      <w:r w:rsidRPr="000B70F0">
        <w:rPr>
          <w:sz w:val="28"/>
          <w:szCs w:val="28"/>
        </w:rPr>
        <w:t xml:space="preserve">10 березня </w:t>
      </w:r>
      <w:r w:rsidR="0057799C" w:rsidRPr="000B70F0">
        <w:rPr>
          <w:sz w:val="28"/>
          <w:szCs w:val="28"/>
        </w:rPr>
        <w:t xml:space="preserve"> 2021 року                                                                    №  </w:t>
      </w:r>
      <w:r w:rsidRPr="000B70F0">
        <w:rPr>
          <w:sz w:val="28"/>
          <w:szCs w:val="28"/>
        </w:rPr>
        <w:t>45</w:t>
      </w:r>
      <w:r w:rsidR="0057799C" w:rsidRPr="000B70F0">
        <w:rPr>
          <w:sz w:val="28"/>
          <w:szCs w:val="28"/>
        </w:rPr>
        <w:t>/А-2021</w:t>
      </w:r>
    </w:p>
    <w:p w:rsidR="0057799C" w:rsidRPr="000B70F0" w:rsidRDefault="0057799C" w:rsidP="0057799C">
      <w:pPr>
        <w:jc w:val="both"/>
        <w:rPr>
          <w:sz w:val="28"/>
          <w:szCs w:val="28"/>
        </w:rPr>
      </w:pPr>
    </w:p>
    <w:p w:rsidR="0057799C" w:rsidRPr="000B70F0" w:rsidRDefault="0057799C" w:rsidP="0057799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0B70F0">
        <w:rPr>
          <w:color w:val="000000"/>
          <w:sz w:val="28"/>
          <w:szCs w:val="28"/>
          <w:bdr w:val="none" w:sz="0" w:space="0" w:color="auto" w:frame="1"/>
        </w:rPr>
        <w:t>Про скликання п’ятої</w:t>
      </w:r>
    </w:p>
    <w:p w:rsidR="0057799C" w:rsidRPr="000B70F0" w:rsidRDefault="0057799C" w:rsidP="0057799C">
      <w:pPr>
        <w:shd w:val="clear" w:color="auto" w:fill="FFFFFF"/>
        <w:rPr>
          <w:sz w:val="28"/>
          <w:szCs w:val="28"/>
        </w:rPr>
      </w:pPr>
      <w:r w:rsidRPr="000B70F0">
        <w:rPr>
          <w:color w:val="000000"/>
          <w:sz w:val="28"/>
          <w:szCs w:val="28"/>
          <w:bdr w:val="none" w:sz="0" w:space="0" w:color="auto" w:frame="1"/>
        </w:rPr>
        <w:t xml:space="preserve">сесії </w:t>
      </w:r>
      <w:proofErr w:type="spellStart"/>
      <w:r w:rsidRPr="000B70F0">
        <w:rPr>
          <w:sz w:val="28"/>
          <w:szCs w:val="28"/>
        </w:rPr>
        <w:t>Савранської</w:t>
      </w:r>
      <w:proofErr w:type="spellEnd"/>
      <w:r w:rsidRPr="000B70F0">
        <w:rPr>
          <w:sz w:val="28"/>
          <w:szCs w:val="28"/>
        </w:rPr>
        <w:t xml:space="preserve"> селищної</w:t>
      </w:r>
    </w:p>
    <w:p w:rsidR="0057799C" w:rsidRPr="000B70F0" w:rsidRDefault="0057799C" w:rsidP="0057799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0B70F0">
        <w:rPr>
          <w:sz w:val="28"/>
          <w:szCs w:val="28"/>
        </w:rPr>
        <w:t>ради восьмого скликання</w:t>
      </w:r>
    </w:p>
    <w:p w:rsidR="0057799C" w:rsidRPr="000B70F0" w:rsidRDefault="0057799C" w:rsidP="0057799C">
      <w:pPr>
        <w:pStyle w:val="a3"/>
        <w:jc w:val="both"/>
        <w:rPr>
          <w:lang w:val="uk-UA"/>
        </w:rPr>
      </w:pPr>
    </w:p>
    <w:p w:rsidR="0057799C" w:rsidRPr="000B70F0" w:rsidRDefault="0057799C" w:rsidP="007A31A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0B70F0">
        <w:rPr>
          <w:lang w:val="uk-UA"/>
        </w:rPr>
        <w:tab/>
      </w:r>
      <w:r w:rsidRPr="000B70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пунктів 8, 20 частини четвертої статті 42, частини четвертої статті 46 Закону України «Про місцеве самоврядування в Україні»: </w:t>
      </w:r>
    </w:p>
    <w:p w:rsidR="0057799C" w:rsidRPr="000B70F0" w:rsidRDefault="0057799C" w:rsidP="007A31A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1. Скликати п’яту сесію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восьмого скликання      25 березня 2021 року о 10.00 годині в малому залі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вул.Соборна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70F0"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9, смт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Саврань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7799C" w:rsidRPr="000B70F0" w:rsidRDefault="0057799C" w:rsidP="007A31A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>2. Винести на розгляд сесії такі питання:</w:t>
      </w:r>
    </w:p>
    <w:p w:rsidR="0057799C" w:rsidRPr="000B70F0" w:rsidRDefault="0057799C" w:rsidP="007A31A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2.1. Про надання дозволу щодо передачі в оренду приміщень Територіального центру соціального обслуговування (надання соціальних послуг)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Одеської області розміщення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Савранського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центру комплектування та соціальної підтримки. </w:t>
      </w:r>
    </w:p>
    <w:p w:rsidR="0057799C" w:rsidRPr="000B70F0" w:rsidRDefault="0057799C" w:rsidP="007A31AF">
      <w:pPr>
        <w:pStyle w:val="a3"/>
        <w:numPr>
          <w:ilvl w:val="1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категорій осіб, які звільняються  від сплати за надання платних соціальних послуг  та з установленням диференційованої  плати (понад обсяг визначений державним стандартами), що надаються структурними підрозділами Територіального центру соціального обслуговування (надання соціальних послуг)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Одеської області </w:t>
      </w:r>
    </w:p>
    <w:p w:rsidR="0057799C" w:rsidRPr="000B70F0" w:rsidRDefault="0057799C" w:rsidP="007A31AF">
      <w:pPr>
        <w:pStyle w:val="a3"/>
        <w:numPr>
          <w:ilvl w:val="1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Про прийняття у власність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Савранскої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транспортного засобу</w:t>
      </w:r>
    </w:p>
    <w:p w:rsidR="0057799C" w:rsidRPr="000B70F0" w:rsidRDefault="0057799C" w:rsidP="007A31AF">
      <w:pPr>
        <w:pStyle w:val="a3"/>
        <w:numPr>
          <w:ilvl w:val="1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Про виключення з мережі закладів дошкільної освіти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закладу. </w:t>
      </w:r>
    </w:p>
    <w:p w:rsidR="0057799C" w:rsidRPr="000B70F0" w:rsidRDefault="0057799C" w:rsidP="007A31A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2.5. Про затвердження  Комплексної програми розвитку освіти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на 2021 рік. </w:t>
      </w:r>
    </w:p>
    <w:p w:rsidR="0057799C" w:rsidRPr="000B70F0" w:rsidRDefault="0057799C" w:rsidP="007A31AF">
      <w:pPr>
        <w:pStyle w:val="a3"/>
        <w:numPr>
          <w:ilvl w:val="1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розвитку культури та туризму на території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2021-2023 роки </w:t>
      </w:r>
    </w:p>
    <w:p w:rsidR="0057799C" w:rsidRPr="000B70F0" w:rsidRDefault="0057799C" w:rsidP="007A31AF">
      <w:pPr>
        <w:pStyle w:val="a3"/>
        <w:numPr>
          <w:ilvl w:val="1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вулиць села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Дубинове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Одеської області </w:t>
      </w:r>
    </w:p>
    <w:p w:rsidR="0057799C" w:rsidRPr="000B70F0" w:rsidRDefault="0057799C" w:rsidP="007A31AF">
      <w:pPr>
        <w:pStyle w:val="a3"/>
        <w:numPr>
          <w:ilvl w:val="1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погодження щодо надання спеціального дозволу на користування надрами  з метою геологічного вивчення піску Східно-Вільшанської ділянки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</w:p>
    <w:p w:rsidR="0057799C" w:rsidRPr="000B70F0" w:rsidRDefault="0057799C" w:rsidP="007A31AF">
      <w:pPr>
        <w:pStyle w:val="a3"/>
        <w:numPr>
          <w:ilvl w:val="1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функціонування мережі Центру первинної медико-санітарної допомоги в населених пунктах громади.</w:t>
      </w:r>
    </w:p>
    <w:p w:rsidR="0057799C" w:rsidRPr="000B70F0" w:rsidRDefault="0057799C" w:rsidP="007A31AF">
      <w:pPr>
        <w:pStyle w:val="a3"/>
        <w:numPr>
          <w:ilvl w:val="1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з питань захисту прав дитини </w:t>
      </w:r>
    </w:p>
    <w:p w:rsidR="0057799C" w:rsidRPr="000B70F0" w:rsidRDefault="0057799C" w:rsidP="007A31A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2.12. Про утворення </w:t>
      </w:r>
      <w:r w:rsidRPr="000B70F0">
        <w:rPr>
          <w:rFonts w:ascii="Times New Roman" w:hAnsi="Times New Roman" w:cs="Times New Roman"/>
          <w:sz w:val="28"/>
          <w:szCs w:val="28"/>
          <w:lang w:val="uk-UA"/>
        </w:rPr>
        <w:t>мобільної бригади соціально-психологічної допомоги особам, які постраждали від домашнього насильства та/або насильства за ознакою статі.</w:t>
      </w:r>
    </w:p>
    <w:p w:rsidR="0057799C" w:rsidRPr="000B70F0" w:rsidRDefault="0057799C" w:rsidP="007A31AF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>2.13. Про утворення координаційної ради з гендерних питань, протидії торгівлі людьми, запобігання та протидії домашньому насильству та насильству за ознакою статі</w:t>
      </w:r>
    </w:p>
    <w:p w:rsidR="0057799C" w:rsidRPr="000B70F0" w:rsidRDefault="0057799C" w:rsidP="007A31AF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2.14. Про затвердження Положення про кадровий резерв для зайняття посад в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Савранській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раді. </w:t>
      </w:r>
    </w:p>
    <w:p w:rsidR="007A31AF" w:rsidRPr="000B70F0" w:rsidRDefault="007A31AF" w:rsidP="007A31AF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>2.15. Земельні питання</w:t>
      </w:r>
    </w:p>
    <w:p w:rsidR="0057799C" w:rsidRPr="000B70F0" w:rsidRDefault="0057799C" w:rsidP="007A31A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>3. Засідання постійних комісій селищної ради провести (за погодженням</w:t>
      </w:r>
      <w:r w:rsidR="000B70F0"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з головами) 23, 24 березня 2021</w:t>
      </w:r>
      <w:r w:rsidRPr="000B70F0">
        <w:rPr>
          <w:rFonts w:ascii="Times New Roman" w:hAnsi="Times New Roman" w:cs="Times New Roman"/>
          <w:sz w:val="28"/>
          <w:szCs w:val="28"/>
          <w:lang w:val="uk-UA"/>
        </w:rPr>
        <w:t xml:space="preserve"> року о 09.00 годині в приміщенні селищної ради (вул.Горького,1, смт </w:t>
      </w:r>
      <w:proofErr w:type="spellStart"/>
      <w:r w:rsidRPr="000B70F0">
        <w:rPr>
          <w:rFonts w:ascii="Times New Roman" w:hAnsi="Times New Roman" w:cs="Times New Roman"/>
          <w:sz w:val="28"/>
          <w:szCs w:val="28"/>
          <w:lang w:val="uk-UA"/>
        </w:rPr>
        <w:t>Саврань</w:t>
      </w:r>
      <w:proofErr w:type="spellEnd"/>
      <w:r w:rsidRPr="000B70F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7799C" w:rsidRPr="000B70F0" w:rsidRDefault="0057799C" w:rsidP="007A31AF">
      <w:pPr>
        <w:pStyle w:val="1"/>
        <w:jc w:val="both"/>
        <w:rPr>
          <w:sz w:val="28"/>
          <w:szCs w:val="28"/>
        </w:rPr>
      </w:pPr>
      <w:r w:rsidRPr="000B70F0">
        <w:rPr>
          <w:sz w:val="28"/>
          <w:szCs w:val="28"/>
        </w:rPr>
        <w:t xml:space="preserve">4. </w:t>
      </w:r>
      <w:r w:rsidRPr="000B70F0">
        <w:rPr>
          <w:rFonts w:ascii="Times New Roman" w:hAnsi="Times New Roman" w:cs="Times New Roman"/>
          <w:sz w:val="28"/>
          <w:szCs w:val="28"/>
        </w:rPr>
        <w:t>Секретарю селищної ради запросити на пленарне засідання селищної ради керівників комунальних закладів, апарат селищної</w:t>
      </w:r>
      <w:bookmarkStart w:id="0" w:name="_GoBack"/>
      <w:bookmarkEnd w:id="0"/>
      <w:r w:rsidRPr="000B70F0">
        <w:rPr>
          <w:rFonts w:ascii="Times New Roman" w:hAnsi="Times New Roman" w:cs="Times New Roman"/>
          <w:sz w:val="28"/>
          <w:szCs w:val="28"/>
        </w:rPr>
        <w:t xml:space="preserve"> ради, заявників.</w:t>
      </w:r>
    </w:p>
    <w:p w:rsidR="0057799C" w:rsidRPr="000B70F0" w:rsidRDefault="0057799C" w:rsidP="0057799C">
      <w:pPr>
        <w:jc w:val="both"/>
        <w:rPr>
          <w:color w:val="000000"/>
        </w:rPr>
      </w:pPr>
    </w:p>
    <w:p w:rsidR="0057799C" w:rsidRPr="000B70F0" w:rsidRDefault="0057799C" w:rsidP="0057799C">
      <w:pPr>
        <w:jc w:val="both"/>
        <w:rPr>
          <w:color w:val="FF0000"/>
        </w:rPr>
      </w:pPr>
    </w:p>
    <w:p w:rsidR="0057799C" w:rsidRPr="000B70F0" w:rsidRDefault="0057799C" w:rsidP="0057799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70F0"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Сергій  Дужій</w:t>
      </w:r>
    </w:p>
    <w:p w:rsidR="0057799C" w:rsidRPr="000B70F0" w:rsidRDefault="0057799C" w:rsidP="005779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F1D" w:rsidRPr="000B70F0" w:rsidRDefault="00510F1D"/>
    <w:sectPr w:rsidR="00510F1D" w:rsidRPr="000B70F0" w:rsidSect="004B01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0E8B"/>
    <w:multiLevelType w:val="hybridMultilevel"/>
    <w:tmpl w:val="CA7A5EAC"/>
    <w:lvl w:ilvl="0" w:tplc="6456C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1233D"/>
    <w:multiLevelType w:val="multilevel"/>
    <w:tmpl w:val="43B60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616C48A4"/>
    <w:multiLevelType w:val="multilevel"/>
    <w:tmpl w:val="F6C0EF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6D005893"/>
    <w:multiLevelType w:val="multilevel"/>
    <w:tmpl w:val="8ED4C3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5D132D8"/>
    <w:multiLevelType w:val="multilevel"/>
    <w:tmpl w:val="A7EC9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E9"/>
    <w:rsid w:val="000B70F0"/>
    <w:rsid w:val="00510F1D"/>
    <w:rsid w:val="0057799C"/>
    <w:rsid w:val="00680F3C"/>
    <w:rsid w:val="007A31AF"/>
    <w:rsid w:val="00E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D2AF8-061C-4FB8-98C5-7CB6C889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7799C"/>
    <w:pPr>
      <w:keepNext/>
      <w:jc w:val="center"/>
      <w:outlineLvl w:val="1"/>
    </w:pPr>
    <w:rPr>
      <w:b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79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57799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57799C"/>
  </w:style>
  <w:style w:type="character" w:customStyle="1" w:styleId="NoSpacingChar">
    <w:name w:val="No Spacing Char"/>
    <w:link w:val="1"/>
    <w:locked/>
    <w:rsid w:val="0057799C"/>
    <w:rPr>
      <w:lang w:val="uk-UA"/>
    </w:rPr>
  </w:style>
  <w:style w:type="paragraph" w:customStyle="1" w:styleId="1">
    <w:name w:val="Без интервала1"/>
    <w:link w:val="NoSpacingChar"/>
    <w:rsid w:val="0057799C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5779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4</cp:revision>
  <cp:lastPrinted>2021-03-11T09:52:00Z</cp:lastPrinted>
  <dcterms:created xsi:type="dcterms:W3CDTF">2021-03-11T09:27:00Z</dcterms:created>
  <dcterms:modified xsi:type="dcterms:W3CDTF">2021-03-12T08:11:00Z</dcterms:modified>
</cp:coreProperties>
</file>